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6B7" w:rsidRDefault="00E326B7">
      <w:pPr>
        <w:rPr>
          <w:u w:val="single"/>
        </w:rPr>
      </w:pPr>
      <w:r w:rsidRPr="00E326B7">
        <w:rPr>
          <w:u w:val="single"/>
        </w:rPr>
        <w:t>Online Payment Process</w:t>
      </w:r>
    </w:p>
    <w:p w:rsidR="00E326B7" w:rsidRPr="00E326B7" w:rsidRDefault="00E326B7" w:rsidP="00E326B7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Login to the ERP by providing user name and password. User name format is XXXX@DAVCSP, where XXXX is the admission number of the student, for example if a student has admission number as 11459 than the user name to login </w:t>
      </w:r>
      <w:proofErr w:type="gramStart"/>
      <w:r>
        <w:t>is :</w:t>
      </w:r>
      <w:proofErr w:type="gramEnd"/>
      <w:r>
        <w:t xml:space="preserve"> </w:t>
      </w:r>
      <w:hyperlink r:id="rId5" w:history="1">
        <w:r w:rsidRPr="00CC13A5">
          <w:rPr>
            <w:rStyle w:val="Hyperlink"/>
          </w:rPr>
          <w:t>11459@DAVCSP.</w:t>
        </w:r>
        <w:r>
          <w:rPr>
            <w:rStyle w:val="Hyperlink"/>
          </w:rPr>
          <w:t xml:space="preserve"> </w:t>
        </w:r>
        <w:r w:rsidRPr="00CC13A5">
          <w:rPr>
            <w:rStyle w:val="Hyperlink"/>
          </w:rPr>
          <w:t>The</w:t>
        </w:r>
      </w:hyperlink>
      <w:r>
        <w:t xml:space="preserve"> Password</w:t>
      </w:r>
      <w:r w:rsidR="00C52B6A">
        <w:t xml:space="preserve"> is by default –password.</w:t>
      </w:r>
    </w:p>
    <w:p w:rsidR="00FE2E89" w:rsidRDefault="009C2D7E">
      <w:r>
        <w:rPr>
          <w:noProof/>
        </w:rPr>
        <w:drawing>
          <wp:inline distT="0" distB="0" distL="0" distR="0" wp14:anchorId="0FCE865A" wp14:editId="74DCA0F4">
            <wp:extent cx="5943600" cy="325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FB" w:rsidRDefault="00CD4AFB"/>
    <w:p w:rsidR="00E326B7" w:rsidRDefault="00C52B6A">
      <w:bookmarkStart w:id="0" w:name="_GoBack"/>
      <w:bookmarkEnd w:id="0"/>
      <w:r>
        <w:t xml:space="preserve">2] After login the student name is displayed .Click on the “Proceed </w:t>
      </w:r>
      <w:proofErr w:type="gramStart"/>
      <w:r>
        <w:t>“ button</w:t>
      </w:r>
      <w:proofErr w:type="gramEnd"/>
      <w:r>
        <w:t xml:space="preserve"> to login to the current session displayed.</w:t>
      </w:r>
    </w:p>
    <w:p w:rsidR="009C2D7E" w:rsidRDefault="009C2D7E">
      <w:r>
        <w:rPr>
          <w:noProof/>
        </w:rPr>
        <w:lastRenderedPageBreak/>
        <w:drawing>
          <wp:inline distT="0" distB="0" distL="0" distR="0" wp14:anchorId="774F5838" wp14:editId="619BA14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6A" w:rsidRDefault="00C52B6A">
      <w:r>
        <w:t>3] You can change your password or Logout of the screen by clicking on the photo icon displayed on the upper right hand corner of the screen.</w:t>
      </w:r>
    </w:p>
    <w:p w:rsidR="009C2D7E" w:rsidRDefault="009C2D7E">
      <w:r>
        <w:rPr>
          <w:noProof/>
        </w:rPr>
        <w:drawing>
          <wp:inline distT="0" distB="0" distL="0" distR="0" wp14:anchorId="48305C05" wp14:editId="3BF38937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6A" w:rsidRDefault="00C52B6A"/>
    <w:p w:rsidR="00C52B6A" w:rsidRDefault="00C52B6A"/>
    <w:p w:rsidR="00C52B6A" w:rsidRDefault="00C52B6A"/>
    <w:p w:rsidR="00C52B6A" w:rsidRDefault="00C52B6A">
      <w:r>
        <w:lastRenderedPageBreak/>
        <w:t xml:space="preserve">4] Move the mouse pointer over the Fee template displayed. Two buttons will be visible as “FEE DETAIL”, and “PAY”. Click on the </w:t>
      </w:r>
      <w:r>
        <w:t>“PAY”</w:t>
      </w:r>
      <w:r>
        <w:t xml:space="preserve"> button to view total due for payment.</w:t>
      </w:r>
    </w:p>
    <w:p w:rsidR="009C2D7E" w:rsidRDefault="009C2D7E">
      <w:r>
        <w:rPr>
          <w:noProof/>
        </w:rPr>
        <w:drawing>
          <wp:inline distT="0" distB="0" distL="0" distR="0" wp14:anchorId="6EB5E993" wp14:editId="6252C596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6A" w:rsidRDefault="00C52B6A">
      <w:r>
        <w:t>5] Click on the Online Payment button to go to the Payment Gateway screen.</w:t>
      </w:r>
    </w:p>
    <w:p w:rsidR="009C2D7E" w:rsidRDefault="009C2D7E">
      <w:r>
        <w:rPr>
          <w:noProof/>
        </w:rPr>
        <w:drawing>
          <wp:inline distT="0" distB="0" distL="0" distR="0" wp14:anchorId="665868E1" wp14:editId="5ACEB2D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6A" w:rsidRDefault="00C52B6A"/>
    <w:p w:rsidR="00C52B6A" w:rsidRDefault="00C52B6A"/>
    <w:p w:rsidR="00C52B6A" w:rsidRDefault="00C52B6A">
      <w:r>
        <w:lastRenderedPageBreak/>
        <w:t xml:space="preserve">6] </w:t>
      </w:r>
      <w:r w:rsidR="00CD4AFB">
        <w:t>Select the payment gateway and Click on the “Pay Now” button for payment. Follow the instruction given by the Payment Gateway.</w:t>
      </w:r>
    </w:p>
    <w:p w:rsidR="009C2D7E" w:rsidRDefault="009C2D7E">
      <w:r>
        <w:rPr>
          <w:noProof/>
        </w:rPr>
        <w:drawing>
          <wp:inline distT="0" distB="0" distL="0" distR="0" wp14:anchorId="789D6B60" wp14:editId="7EFA53A1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7E" w:rsidRDefault="009C2D7E"/>
    <w:sectPr w:rsidR="009C2D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E55419"/>
    <w:multiLevelType w:val="hybridMultilevel"/>
    <w:tmpl w:val="FB684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5C1"/>
    <w:rsid w:val="00013869"/>
    <w:rsid w:val="001C65C1"/>
    <w:rsid w:val="009C2D7E"/>
    <w:rsid w:val="009D5CF9"/>
    <w:rsid w:val="00C52B6A"/>
    <w:rsid w:val="00CD4AFB"/>
    <w:rsid w:val="00E3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B2E82D-F558-422D-85B4-E7B6DB2CF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6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6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11459@DAVCSP.Th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pinki</dc:creator>
  <cp:keywords/>
  <dc:description/>
  <cp:lastModifiedBy>pinki</cp:lastModifiedBy>
  <cp:revision>3</cp:revision>
  <dcterms:created xsi:type="dcterms:W3CDTF">2018-04-03T05:12:00Z</dcterms:created>
  <dcterms:modified xsi:type="dcterms:W3CDTF">2018-04-03T05:37:00Z</dcterms:modified>
</cp:coreProperties>
</file>